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DAB" w:rsidRDefault="00B91DAB">
      <w:pPr>
        <w:jc w:val="center"/>
        <w:rPr>
          <w:rFonts w:ascii="Helvetica Neue" w:eastAsia="Helvetica Neue" w:hAnsi="Helvetica Neue" w:cs="Helvetica Neue"/>
          <w:b/>
          <w:color w:val="872C35"/>
          <w:sz w:val="16"/>
          <w:szCs w:val="16"/>
        </w:rPr>
      </w:pPr>
    </w:p>
    <w:p w:rsidR="0073554A" w:rsidRPr="00CF1EEE" w:rsidRDefault="0028642A" w:rsidP="00462FA2">
      <w:pPr>
        <w:jc w:val="center"/>
        <w:rPr>
          <w:rFonts w:ascii="Helvetica Neue" w:eastAsia="Helvetica Neue" w:hAnsi="Helvetica Neue" w:cs="Helvetica Neue"/>
          <w:b/>
          <w:color w:val="872C35"/>
          <w:sz w:val="16"/>
          <w:szCs w:val="16"/>
        </w:rPr>
      </w:pPr>
      <w:r w:rsidRPr="0028642A">
        <w:rPr>
          <w:rFonts w:ascii="Helvetica Neue" w:eastAsia="Helvetica Neue" w:hAnsi="Helvetica Neue" w:cs="Helvetica Neue"/>
          <w:b/>
          <w:color w:val="872C35"/>
          <w:sz w:val="36"/>
          <w:szCs w:val="36"/>
        </w:rPr>
        <w:t>Pán prstenů v Praze: Filmová filharmonie uvede monumentální symfonii</w:t>
      </w:r>
    </w:p>
    <w:p w:rsidR="00462FA2" w:rsidRDefault="00462FA2" w:rsidP="00462FA2">
      <w:pPr>
        <w:pStyle w:val="Normlnweb"/>
        <w:spacing w:before="240" w:beforeAutospacing="0" w:after="240" w:afterAutospacing="0"/>
        <w:jc w:val="both"/>
        <w:rPr>
          <w:rFonts w:ascii="Arial" w:hAnsi="Arial" w:cs="Arial"/>
          <w:b/>
          <w:bCs/>
          <w:color w:val="000000"/>
          <w:sz w:val="22"/>
          <w:szCs w:val="22"/>
        </w:rPr>
      </w:pPr>
    </w:p>
    <w:p w:rsidR="00462FA2" w:rsidRDefault="0028642A" w:rsidP="00462FA2">
      <w:pPr>
        <w:pStyle w:val="Normlnweb"/>
        <w:spacing w:before="240" w:beforeAutospacing="0" w:after="240" w:afterAutospacing="0"/>
        <w:jc w:val="both"/>
        <w:rPr>
          <w:rFonts w:ascii="Arial" w:hAnsi="Arial" w:cs="Arial"/>
          <w:b/>
          <w:bCs/>
          <w:color w:val="000000"/>
          <w:sz w:val="22"/>
          <w:szCs w:val="22"/>
        </w:rPr>
      </w:pPr>
      <w:r w:rsidRPr="0028642A">
        <w:rPr>
          <w:rFonts w:ascii="Arial" w:hAnsi="Arial" w:cs="Arial"/>
          <w:b/>
          <w:bCs/>
          <w:color w:val="000000"/>
          <w:sz w:val="22"/>
          <w:szCs w:val="22"/>
        </w:rPr>
        <w:t>Symfonie Pán prstenů zazní v říjnu v pražském Rudolfinu. Jako zahájení své koncertní sezóny si Filmová filharmonie zvolila nezapomenutelné dílo Howarda Shorea, které sám autor vytvořil na základě filmového soundtracku. Velký symfonický orchestr, dirigent Jan Sedláček, pěvecké sbory a sólisté naplní Dvořákovu síň Rudolfina v Praze 18. a 19. října. Jedinečný hudební zážitek pro milovníky Tolkienova díla i velkolepé filmové hudby.</w:t>
      </w:r>
    </w:p>
    <w:p w:rsidR="0028642A" w:rsidRDefault="0028642A" w:rsidP="0028642A">
      <w:pPr>
        <w:pStyle w:val="normal0"/>
        <w:spacing w:after="0" w:line="240" w:lineRule="auto"/>
        <w:jc w:val="both"/>
        <w:rPr>
          <w:rFonts w:ascii="Arial" w:eastAsia="Times New Roman" w:hAnsi="Arial" w:cs="Arial"/>
          <w:color w:val="000000"/>
        </w:rPr>
      </w:pPr>
      <w:r w:rsidRPr="0028642A">
        <w:rPr>
          <w:rFonts w:ascii="Arial" w:eastAsia="Times New Roman" w:hAnsi="Arial" w:cs="Arial"/>
          <w:color w:val="000000"/>
        </w:rPr>
        <w:t>Filmová filharmonie uvede 18. a 19. října 2025 v Dvořákově síni Rudolfina jeden z největších projektů své historie – Symfonii Pána prstenů od Howarda Shorea. Velký symfonický orchestr pod taktovkou Jana Sedláčka doplní Kühnův smíšený sbor, chlapecký sbor Pueri Gaudentes a sólisté. Na pódiu se tak sejde více než dvě stě účinkujících, aby společně přenesli do Prahy nezaměnitelnou atmosféru Středozemě.</w:t>
      </w:r>
    </w:p>
    <w:p w:rsidR="0028642A" w:rsidRPr="0028642A" w:rsidRDefault="0028642A" w:rsidP="0028642A">
      <w:pPr>
        <w:pStyle w:val="normal0"/>
        <w:spacing w:after="0" w:line="240" w:lineRule="auto"/>
        <w:jc w:val="both"/>
        <w:rPr>
          <w:rFonts w:ascii="Arial" w:eastAsia="Times New Roman" w:hAnsi="Arial" w:cs="Arial"/>
          <w:color w:val="000000"/>
        </w:rPr>
      </w:pPr>
    </w:p>
    <w:p w:rsidR="0028642A" w:rsidRDefault="0028642A" w:rsidP="0028642A">
      <w:pPr>
        <w:pStyle w:val="normal0"/>
        <w:spacing w:after="0" w:line="240" w:lineRule="auto"/>
        <w:jc w:val="both"/>
        <w:rPr>
          <w:rFonts w:ascii="Arial" w:eastAsia="Times New Roman" w:hAnsi="Arial" w:cs="Arial"/>
          <w:color w:val="000000"/>
        </w:rPr>
      </w:pPr>
      <w:r w:rsidRPr="0028642A">
        <w:rPr>
          <w:rFonts w:ascii="Arial" w:eastAsia="Times New Roman" w:hAnsi="Arial" w:cs="Arial"/>
          <w:color w:val="000000"/>
        </w:rPr>
        <w:t>Symfonie vznikla po obrovském úspěchu filmové trilogie, za kterou Shore získal tři Oscary a</w:t>
      </w:r>
      <w:r>
        <w:rPr>
          <w:rFonts w:ascii="Arial" w:eastAsia="Times New Roman" w:hAnsi="Arial" w:cs="Arial"/>
          <w:color w:val="000000"/>
        </w:rPr>
        <w:t> </w:t>
      </w:r>
      <w:r w:rsidRPr="0028642A">
        <w:rPr>
          <w:rFonts w:ascii="Arial" w:eastAsia="Times New Roman" w:hAnsi="Arial" w:cs="Arial"/>
          <w:color w:val="000000"/>
        </w:rPr>
        <w:t>kterou znají miliony fanoušků po celém světě. Legendární soundtrack trilogie přepracoval skladatel do šesti vět, které fungují jako samostatné hudební básně a nejsou již pevně svázané s obrazem. Vzniklo tak velkolepé dvouhodinové dílo, které dokáže oslovit i</w:t>
      </w:r>
      <w:r>
        <w:rPr>
          <w:rFonts w:ascii="Arial" w:eastAsia="Times New Roman" w:hAnsi="Arial" w:cs="Arial"/>
          <w:color w:val="000000"/>
        </w:rPr>
        <w:t> </w:t>
      </w:r>
      <w:r w:rsidRPr="0028642A">
        <w:rPr>
          <w:rFonts w:ascii="Arial" w:eastAsia="Times New Roman" w:hAnsi="Arial" w:cs="Arial"/>
          <w:color w:val="000000"/>
        </w:rPr>
        <w:t>posluchače, kteří filmy neviděli. Atmosféru kouzelného večera podtrhnou cosplayeři ve foyer, kteří vás přenesou přímo do Tolkienova světa.</w:t>
      </w:r>
    </w:p>
    <w:p w:rsidR="0028642A" w:rsidRPr="0028642A" w:rsidRDefault="0028642A" w:rsidP="0028642A">
      <w:pPr>
        <w:pStyle w:val="normal0"/>
        <w:spacing w:after="0" w:line="240" w:lineRule="auto"/>
        <w:jc w:val="both"/>
        <w:rPr>
          <w:rFonts w:ascii="Arial" w:eastAsia="Times New Roman" w:hAnsi="Arial" w:cs="Arial"/>
          <w:color w:val="000000"/>
        </w:rPr>
      </w:pPr>
    </w:p>
    <w:p w:rsidR="0028642A" w:rsidRDefault="0028642A" w:rsidP="0028642A">
      <w:pPr>
        <w:pStyle w:val="normal0"/>
        <w:spacing w:after="0" w:line="240" w:lineRule="auto"/>
        <w:jc w:val="both"/>
        <w:rPr>
          <w:rFonts w:ascii="Arial" w:eastAsia="Times New Roman" w:hAnsi="Arial" w:cs="Arial"/>
          <w:color w:val="000000"/>
        </w:rPr>
      </w:pPr>
      <w:r>
        <w:rPr>
          <w:rFonts w:ascii="Arial" w:eastAsia="Times New Roman" w:hAnsi="Arial" w:cs="Arial"/>
          <w:color w:val="000000"/>
        </w:rPr>
        <w:t>„</w:t>
      </w:r>
      <w:r w:rsidRPr="0028642A">
        <w:rPr>
          <w:rFonts w:ascii="Arial" w:eastAsia="Times New Roman" w:hAnsi="Arial" w:cs="Arial"/>
          <w:color w:val="000000"/>
        </w:rPr>
        <w:t>Jsme rádi, že se nám podařilo zajistit licenci k provedení takového díla, jako je Symfonie Pán prstenů. V České republice naposledy oficiálně zazněla v roce 2009 v rámci Pražského jara,</w:t>
      </w:r>
      <w:r>
        <w:rPr>
          <w:rFonts w:ascii="Arial" w:eastAsia="Times New Roman" w:hAnsi="Arial" w:cs="Arial"/>
          <w:color w:val="000000"/>
        </w:rPr>
        <w:t>“</w:t>
      </w:r>
      <w:r w:rsidRPr="0028642A">
        <w:rPr>
          <w:rFonts w:ascii="Arial" w:eastAsia="Times New Roman" w:hAnsi="Arial" w:cs="Arial"/>
          <w:color w:val="000000"/>
        </w:rPr>
        <w:t xml:space="preserve"> uvádí Matěj Lehár, ředitel a dramaturg Filmové filharmonie a dodává: </w:t>
      </w:r>
      <w:r>
        <w:rPr>
          <w:rFonts w:ascii="Arial" w:eastAsia="Times New Roman" w:hAnsi="Arial" w:cs="Arial"/>
          <w:color w:val="000000"/>
        </w:rPr>
        <w:t>„</w:t>
      </w:r>
      <w:r w:rsidRPr="0028642A">
        <w:rPr>
          <w:rFonts w:ascii="Arial" w:eastAsia="Times New Roman" w:hAnsi="Arial" w:cs="Arial"/>
          <w:color w:val="000000"/>
        </w:rPr>
        <w:t>Symfonie Pána prstenů se stane jedním z vrcholů celé sezóny 2025/2026.</w:t>
      </w:r>
      <w:r>
        <w:rPr>
          <w:rFonts w:ascii="Arial" w:eastAsia="Times New Roman" w:hAnsi="Arial" w:cs="Arial"/>
          <w:color w:val="000000"/>
        </w:rPr>
        <w:t>“</w:t>
      </w:r>
    </w:p>
    <w:p w:rsidR="0028642A" w:rsidRPr="0028642A" w:rsidRDefault="0028642A" w:rsidP="0028642A">
      <w:pPr>
        <w:pStyle w:val="normal0"/>
        <w:spacing w:after="0" w:line="240" w:lineRule="auto"/>
        <w:jc w:val="both"/>
        <w:rPr>
          <w:rFonts w:ascii="Arial" w:eastAsia="Times New Roman" w:hAnsi="Arial" w:cs="Arial"/>
          <w:color w:val="000000"/>
        </w:rPr>
      </w:pPr>
    </w:p>
    <w:p w:rsidR="0028642A" w:rsidRDefault="0028642A" w:rsidP="0028642A">
      <w:pPr>
        <w:pStyle w:val="normal0"/>
        <w:spacing w:after="0" w:line="240" w:lineRule="auto"/>
        <w:jc w:val="both"/>
        <w:rPr>
          <w:rFonts w:ascii="Arial" w:eastAsia="Times New Roman" w:hAnsi="Arial" w:cs="Arial"/>
          <w:color w:val="000000"/>
        </w:rPr>
      </w:pPr>
      <w:r w:rsidRPr="0028642A">
        <w:rPr>
          <w:rFonts w:ascii="Arial" w:eastAsia="Times New Roman" w:hAnsi="Arial" w:cs="Arial"/>
          <w:color w:val="000000"/>
        </w:rPr>
        <w:t>Filmová filharmonie se už více než deset let věnuje koncertnímu provádění filmové hudby a</w:t>
      </w:r>
      <w:r>
        <w:rPr>
          <w:rFonts w:ascii="Arial" w:eastAsia="Times New Roman" w:hAnsi="Arial" w:cs="Arial"/>
          <w:color w:val="000000"/>
        </w:rPr>
        <w:t> </w:t>
      </w:r>
      <w:r w:rsidRPr="0028642A">
        <w:rPr>
          <w:rFonts w:ascii="Arial" w:eastAsia="Times New Roman" w:hAnsi="Arial" w:cs="Arial"/>
          <w:color w:val="000000"/>
        </w:rPr>
        <w:t xml:space="preserve">patří k nejvýraznějším tělesům svého druhu u nás. Každý koncert v Rudolfinu přináší nejen precizní hudební provedení, ale i neopakovatelnou atmosféru, kterou dokáže vytvořit jen živý orchestr a sbor. </w:t>
      </w:r>
    </w:p>
    <w:p w:rsidR="0028642A" w:rsidRPr="0028642A" w:rsidRDefault="0028642A" w:rsidP="0028642A">
      <w:pPr>
        <w:pStyle w:val="normal0"/>
        <w:spacing w:after="0" w:line="240" w:lineRule="auto"/>
        <w:jc w:val="both"/>
        <w:rPr>
          <w:rFonts w:ascii="Arial" w:eastAsia="Times New Roman" w:hAnsi="Arial" w:cs="Arial"/>
          <w:color w:val="000000"/>
        </w:rPr>
      </w:pPr>
    </w:p>
    <w:p w:rsidR="00DF7AF4" w:rsidRDefault="0028642A" w:rsidP="0028642A">
      <w:pPr>
        <w:pStyle w:val="normal0"/>
        <w:spacing w:after="0" w:line="240" w:lineRule="auto"/>
        <w:jc w:val="both"/>
        <w:rPr>
          <w:rFonts w:ascii="Arial" w:eastAsia="Times New Roman" w:hAnsi="Arial" w:cs="Arial"/>
          <w:color w:val="000000"/>
        </w:rPr>
      </w:pPr>
      <w:r w:rsidRPr="0028642A">
        <w:rPr>
          <w:rFonts w:ascii="Arial" w:eastAsia="Times New Roman" w:hAnsi="Arial" w:cs="Arial"/>
          <w:color w:val="000000"/>
        </w:rPr>
        <w:t>Ponořte se do světa elfů, trpaslíků a hobitů s více než 200 účinkujícími. Vstupenky jsou v</w:t>
      </w:r>
      <w:r>
        <w:rPr>
          <w:rFonts w:ascii="Arial" w:eastAsia="Times New Roman" w:hAnsi="Arial" w:cs="Arial"/>
          <w:color w:val="000000"/>
        </w:rPr>
        <w:t> </w:t>
      </w:r>
      <w:r w:rsidRPr="0028642A">
        <w:rPr>
          <w:rFonts w:ascii="Arial" w:eastAsia="Times New Roman" w:hAnsi="Arial" w:cs="Arial"/>
          <w:color w:val="000000"/>
        </w:rPr>
        <w:t>prodeji na www.filmharmonie.cz</w:t>
      </w:r>
      <w:r w:rsidR="00462FA2" w:rsidRPr="00462FA2">
        <w:rPr>
          <w:rFonts w:ascii="Arial" w:eastAsia="Times New Roman" w:hAnsi="Arial" w:cs="Arial"/>
          <w:color w:val="000000"/>
        </w:rPr>
        <w:t>.</w:t>
      </w:r>
    </w:p>
    <w:p w:rsidR="00462FA2" w:rsidRDefault="00462FA2" w:rsidP="00462FA2">
      <w:pPr>
        <w:pStyle w:val="normal0"/>
        <w:spacing w:after="0" w:line="240" w:lineRule="auto"/>
        <w:rPr>
          <w:rFonts w:ascii="Arial" w:eastAsia="Times New Roman" w:hAnsi="Arial" w:cs="Arial"/>
          <w:color w:val="000000"/>
        </w:rPr>
      </w:pPr>
    </w:p>
    <w:p w:rsidR="00462FA2" w:rsidRDefault="00462FA2" w:rsidP="00462FA2">
      <w:pPr>
        <w:pStyle w:val="normal0"/>
        <w:spacing w:after="0" w:line="240" w:lineRule="auto"/>
        <w:rPr>
          <w:rFonts w:ascii="Arial" w:eastAsia="Times New Roman" w:hAnsi="Arial" w:cs="Arial"/>
          <w:color w:val="000000"/>
        </w:rPr>
      </w:pPr>
    </w:p>
    <w:p w:rsidR="00462FA2" w:rsidRPr="00BE49D0" w:rsidRDefault="00462FA2" w:rsidP="00462FA2">
      <w:pPr>
        <w:pStyle w:val="normal0"/>
        <w:spacing w:after="0" w:line="240" w:lineRule="auto"/>
        <w:rPr>
          <w:rFonts w:ascii="Arial" w:hAnsi="Arial" w:cs="Arial"/>
        </w:rPr>
      </w:pPr>
    </w:p>
    <w:p w:rsidR="00B91DAB" w:rsidRPr="00BD7BD2" w:rsidRDefault="00384455">
      <w:pPr>
        <w:rPr>
          <w:rFonts w:ascii="Arial" w:eastAsia="ArialMT" w:hAnsi="Arial" w:cs="Arial"/>
          <w:color w:val="000000"/>
        </w:rPr>
        <w:sectPr w:rsidR="00B91DAB" w:rsidRPr="00BD7BD2">
          <w:headerReference w:type="default" r:id="rId7"/>
          <w:pgSz w:w="11906" w:h="16838"/>
          <w:pgMar w:top="1418" w:right="1418" w:bottom="1418" w:left="1418" w:header="709" w:footer="709" w:gutter="0"/>
          <w:pgNumType w:start="1"/>
          <w:cols w:space="708"/>
        </w:sectPr>
      </w:pPr>
      <ve:AlternateContent>
        <mc:Choice xmlns:w15="http://schemas.microsoft.com/office/word/2012/wordml" xmlns:w14="http://schemas.microsoft.com/office/word/2010/wordml" xmlns:wpg="http://schemas.microsoft.com/office/word/2010/wordprocessingGroup" xmlns:wps="http://schemas.microsoft.com/office/word/2010/wordprocessingShape"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mc="http://schemas.openxmlformats.org/markup-compatibility/2006"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50800</wp:posOffset>
              </wp:positionV>
              <wp:extent cx="5753100" cy="38100"/>
              <wp:effectExtent b="0" l="0" r="0" t="0"/>
              <wp:wrapNone/>
              <wp:docPr id="6" name=""/>
              <a:graphic>
                <a:graphicData uri="http://schemas.microsoft.com/office/word/2010/wordprocessingShape">
                  <wps:wsp>
                    <wps:cNvCnPr/>
                    <wps:spPr>
                      <a:xfrm>
                        <a:off x="2478975" y="3780000"/>
                        <a:ext cx="5734050" cy="0"/>
                      </a:xfrm>
                      <a:prstGeom prst="straightConnector1">
                        <a:avLst/>
                      </a:prstGeom>
                      <a:noFill/>
                      <a:ln cap="flat" cmpd="sng" w="19050">
                        <a:solidFill>
                          <a:srgbClr val="872C35"/>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ve:Fallback>
          <w:r w:rsidRPr="00BD7BD2">
            <w:rPr>
              <w:rFonts w:ascii="Arial" w:hAnsi="Arial" w:cs="Arial"/>
              <w:noProof/>
            </w:rPr>
            <w:drawing>
              <wp:anchor distT="0" distB="0" distL="114300" distR="114300" simplePos="0" relativeHeight="251658240" behindDoc="0" locked="0" layoutInCell="1" allowOverlap="1">
                <wp:simplePos x="0" y="0"/>
                <wp:positionH relativeFrom="column">
                  <wp:posOffset>1</wp:posOffset>
                </wp:positionH>
                <wp:positionV relativeFrom="paragraph">
                  <wp:posOffset>50800</wp:posOffset>
                </wp:positionV>
                <wp:extent cx="5753100" cy="38100"/>
                <wp:effectExtent l="0" t="0" r="0" b="0"/>
                <wp:wrapNone/>
                <wp:docPr id="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5753100" cy="38100"/>
                        </a:xfrm>
                        <a:prstGeom prst="rect">
                          <a:avLst/>
                        </a:prstGeom>
                        <a:ln/>
                      </pic:spPr>
                    </pic:pic>
                  </a:graphicData>
                </a:graphic>
              </wp:anchor>
            </w:drawing>
          </w:r>
        </ve:Fallback>
      </ve:AlternateContent>
    </w:p>
    <w:p w:rsidR="00B91DAB" w:rsidRPr="00C71886" w:rsidRDefault="00384455">
      <w:pPr>
        <w:spacing w:after="0" w:line="240" w:lineRule="auto"/>
        <w:rPr>
          <w:rFonts w:ascii="Arial" w:eastAsia="Helvetica Neue" w:hAnsi="Arial" w:cs="Arial"/>
          <w:color w:val="000000"/>
          <w:sz w:val="20"/>
          <w:szCs w:val="20"/>
        </w:rPr>
      </w:pPr>
      <w:r w:rsidRPr="00C71886">
        <w:rPr>
          <w:rFonts w:ascii="Arial" w:eastAsia="Helvetica Neue" w:hAnsi="Arial" w:cs="Arial"/>
          <w:color w:val="000000"/>
          <w:sz w:val="20"/>
          <w:szCs w:val="20"/>
        </w:rPr>
        <w:lastRenderedPageBreak/>
        <w:t>Kontakt:</w:t>
      </w:r>
    </w:p>
    <w:p w:rsidR="00B91DAB" w:rsidRPr="00C71886" w:rsidRDefault="00CF1EEE">
      <w:pPr>
        <w:spacing w:after="0" w:line="240" w:lineRule="auto"/>
        <w:rPr>
          <w:rFonts w:ascii="Arial" w:eastAsia="Helvetica Neue" w:hAnsi="Arial" w:cs="Arial"/>
          <w:b/>
          <w:color w:val="000000"/>
          <w:sz w:val="20"/>
          <w:szCs w:val="20"/>
        </w:rPr>
      </w:pPr>
      <w:r w:rsidRPr="00C71886">
        <w:rPr>
          <w:rFonts w:ascii="Arial" w:eastAsia="Helvetica Neue" w:hAnsi="Arial" w:cs="Arial"/>
          <w:b/>
          <w:sz w:val="20"/>
          <w:szCs w:val="20"/>
        </w:rPr>
        <w:t>Klára Lehárová</w:t>
      </w:r>
      <w:r w:rsidR="00384455" w:rsidRPr="00C71886">
        <w:rPr>
          <w:rFonts w:ascii="Arial" w:eastAsia="Helvetica Neue" w:hAnsi="Arial" w:cs="Arial"/>
          <w:b/>
          <w:color w:val="000000"/>
          <w:sz w:val="20"/>
          <w:szCs w:val="20"/>
        </w:rPr>
        <w:t xml:space="preserve">, </w:t>
      </w:r>
      <w:r w:rsidR="0011048E">
        <w:rPr>
          <w:rFonts w:ascii="Arial" w:eastAsia="Helvetica Neue" w:hAnsi="Arial" w:cs="Arial"/>
          <w:b/>
          <w:color w:val="000000"/>
          <w:sz w:val="20"/>
          <w:szCs w:val="20"/>
        </w:rPr>
        <w:t>management</w:t>
      </w:r>
    </w:p>
    <w:p w:rsidR="00B91DAB" w:rsidRPr="00C71886" w:rsidRDefault="00CF1EEE">
      <w:pPr>
        <w:spacing w:after="0" w:line="240" w:lineRule="auto"/>
        <w:rPr>
          <w:rFonts w:ascii="Arial" w:eastAsia="Helvetica Neue" w:hAnsi="Arial" w:cs="Arial"/>
          <w:color w:val="000000"/>
          <w:sz w:val="20"/>
          <w:szCs w:val="20"/>
        </w:rPr>
      </w:pPr>
      <w:r w:rsidRPr="00C71886">
        <w:rPr>
          <w:rFonts w:ascii="Arial" w:eastAsia="Helvetica Neue" w:hAnsi="Arial" w:cs="Arial"/>
          <w:sz w:val="20"/>
          <w:szCs w:val="20"/>
        </w:rPr>
        <w:t>775 252 875</w:t>
      </w:r>
    </w:p>
    <w:p w:rsidR="00B91DAB" w:rsidRPr="00C71886" w:rsidRDefault="00E53FF2">
      <w:pPr>
        <w:spacing w:after="0" w:line="240" w:lineRule="auto"/>
        <w:rPr>
          <w:rFonts w:ascii="Arial" w:eastAsia="Helvetica Neue" w:hAnsi="Arial" w:cs="Arial"/>
          <w:color w:val="872C35"/>
          <w:sz w:val="20"/>
          <w:szCs w:val="20"/>
        </w:rPr>
      </w:pPr>
      <w:hyperlink r:id="rId9" w:history="1">
        <w:r w:rsidR="00CF1EEE" w:rsidRPr="00C71886">
          <w:rPr>
            <w:rStyle w:val="Hypertextovodkaz"/>
            <w:rFonts w:ascii="Arial" w:eastAsia="Helvetica Neue" w:hAnsi="Arial" w:cs="Arial"/>
            <w:sz w:val="20"/>
            <w:szCs w:val="20"/>
          </w:rPr>
          <w:t>leharova@filmharmonie.cz</w:t>
        </w:r>
      </w:hyperlink>
    </w:p>
    <w:p w:rsidR="00B91DAB" w:rsidRPr="00C71886" w:rsidRDefault="00B91DAB">
      <w:pPr>
        <w:spacing w:after="0" w:line="240" w:lineRule="auto"/>
        <w:rPr>
          <w:rFonts w:ascii="Arial" w:eastAsia="Helvetica Neue" w:hAnsi="Arial" w:cs="Arial"/>
          <w:color w:val="000000"/>
          <w:sz w:val="20"/>
          <w:szCs w:val="20"/>
        </w:rPr>
      </w:pPr>
    </w:p>
    <w:p w:rsidR="00B91DAB" w:rsidRPr="00C71886" w:rsidRDefault="00384455">
      <w:pPr>
        <w:spacing w:after="0" w:line="240" w:lineRule="auto"/>
        <w:rPr>
          <w:rFonts w:ascii="Arial" w:eastAsia="Helvetica Neue" w:hAnsi="Arial" w:cs="Arial"/>
          <w:color w:val="000000"/>
          <w:sz w:val="20"/>
          <w:szCs w:val="20"/>
        </w:rPr>
      </w:pPr>
      <w:bookmarkStart w:id="0" w:name="_heading=h.gjdgxs" w:colFirst="0" w:colLast="0"/>
      <w:bookmarkEnd w:id="0"/>
      <w:r w:rsidRPr="00C71886">
        <w:rPr>
          <w:rFonts w:ascii="Arial" w:eastAsia="Helvetica Neue" w:hAnsi="Arial" w:cs="Arial"/>
          <w:color w:val="000000"/>
          <w:sz w:val="20"/>
          <w:szCs w:val="20"/>
        </w:rPr>
        <w:t>Filmová filharmonie, z. s.</w:t>
      </w:r>
    </w:p>
    <w:p w:rsidR="00B91DAB" w:rsidRPr="00C71886" w:rsidRDefault="00E53FF2">
      <w:pPr>
        <w:spacing w:after="0" w:line="240" w:lineRule="auto"/>
        <w:rPr>
          <w:rFonts w:ascii="Arial" w:eastAsia="Helvetica Neue" w:hAnsi="Arial" w:cs="Arial"/>
          <w:color w:val="872C35"/>
          <w:sz w:val="20"/>
          <w:szCs w:val="20"/>
        </w:rPr>
      </w:pPr>
      <w:hyperlink r:id="rId10">
        <w:r w:rsidR="00384455" w:rsidRPr="00C71886">
          <w:rPr>
            <w:rFonts w:ascii="Arial" w:eastAsia="Helvetica Neue" w:hAnsi="Arial" w:cs="Arial"/>
            <w:color w:val="872C35"/>
            <w:sz w:val="20"/>
            <w:szCs w:val="20"/>
          </w:rPr>
          <w:t>filmharmonie.cz</w:t>
        </w:r>
      </w:hyperlink>
    </w:p>
    <w:p w:rsidR="00B91DAB" w:rsidRPr="00C71886" w:rsidRDefault="00E53FF2">
      <w:pPr>
        <w:rPr>
          <w:rFonts w:ascii="Arial" w:hAnsi="Arial" w:cs="Arial"/>
          <w:color w:val="872C35"/>
          <w:sz w:val="20"/>
          <w:szCs w:val="20"/>
        </w:rPr>
        <w:sectPr w:rsidR="00B91DAB" w:rsidRPr="00C71886">
          <w:type w:val="continuous"/>
          <w:pgSz w:w="11906" w:h="16838"/>
          <w:pgMar w:top="1418" w:right="1418" w:bottom="1418" w:left="1418" w:header="709" w:footer="709" w:gutter="0"/>
          <w:cols w:num="2" w:space="708" w:equalWidth="0">
            <w:col w:w="4181" w:space="708"/>
            <w:col w:w="4181" w:space="0"/>
          </w:cols>
        </w:sectPr>
      </w:pPr>
      <w:hyperlink r:id="rId11">
        <w:r w:rsidR="00384455" w:rsidRPr="00C71886">
          <w:rPr>
            <w:rFonts w:ascii="Arial" w:eastAsia="Helvetica Neue" w:hAnsi="Arial" w:cs="Arial"/>
            <w:color w:val="872C35"/>
            <w:sz w:val="20"/>
            <w:szCs w:val="20"/>
          </w:rPr>
          <w:t>facebook.com/filmovafilharmonie</w:t>
        </w:r>
      </w:hyperlink>
    </w:p>
    <w:p w:rsidR="00B91DAB" w:rsidRDefault="00B91DAB" w:rsidP="00B77468">
      <w:pPr>
        <w:tabs>
          <w:tab w:val="left" w:pos="7980"/>
        </w:tabs>
      </w:pPr>
    </w:p>
    <w:sectPr w:rsidR="00B91DAB" w:rsidSect="00B91DAB">
      <w:type w:val="continuous"/>
      <w:pgSz w:w="11906" w:h="16838"/>
      <w:pgMar w:top="1418" w:right="1418" w:bottom="1418"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08A5" w:rsidRDefault="00E008A5" w:rsidP="00B91DAB">
      <w:pPr>
        <w:spacing w:after="0" w:line="240" w:lineRule="auto"/>
      </w:pPr>
      <w:r>
        <w:separator/>
      </w:r>
    </w:p>
  </w:endnote>
  <w:endnote w:type="continuationSeparator" w:id="1">
    <w:p w:rsidR="00E008A5" w:rsidRDefault="00E008A5" w:rsidP="00B91D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Helvetica Neue">
    <w:altName w:val="Times New Roman"/>
    <w:charset w:val="00"/>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ArialMT">
    <w:altName w:val="Times New Roman"/>
    <w:charset w:val="00"/>
    <w:family w:val="auto"/>
    <w:pitch w:val="default"/>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08A5" w:rsidRDefault="00E008A5" w:rsidP="00B91DAB">
      <w:pPr>
        <w:spacing w:after="0" w:line="240" w:lineRule="auto"/>
      </w:pPr>
      <w:r>
        <w:separator/>
      </w:r>
    </w:p>
  </w:footnote>
  <w:footnote w:type="continuationSeparator" w:id="1">
    <w:p w:rsidR="00E008A5" w:rsidRDefault="00E008A5" w:rsidP="00B91D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DAB" w:rsidRDefault="00384455">
    <w:pPr>
      <w:tabs>
        <w:tab w:val="center" w:pos="4536"/>
        <w:tab w:val="right" w:pos="9072"/>
      </w:tabs>
      <w:spacing w:line="240" w:lineRule="auto"/>
      <w:rPr>
        <w:color w:val="000000"/>
      </w:rPr>
    </w:pPr>
    <w:r>
      <w:rPr>
        <w:noProof/>
      </w:rPr>
      <w:drawing>
        <wp:anchor distT="114300" distB="114300" distL="114300" distR="114300" simplePos="0" relativeHeight="251658240" behindDoc="0" locked="0" layoutInCell="1" allowOverlap="1">
          <wp:simplePos x="0" y="0"/>
          <wp:positionH relativeFrom="page">
            <wp:posOffset>-14286</wp:posOffset>
          </wp:positionH>
          <wp:positionV relativeFrom="page">
            <wp:posOffset>-24039</wp:posOffset>
          </wp:positionV>
          <wp:extent cx="7601268" cy="1104040"/>
          <wp:effectExtent l="0" t="0" r="0" b="0"/>
          <wp:wrapSquare wrapText="bothSides" distT="114300" distB="114300" distL="114300" distR="114300"/>
          <wp:docPr id="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601268" cy="1104040"/>
                  </a:xfrm>
                  <a:prstGeom prst="rect">
                    <a:avLst/>
                  </a:prstGeom>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B91DAB"/>
    <w:rsid w:val="000424C9"/>
    <w:rsid w:val="00047326"/>
    <w:rsid w:val="000B14D7"/>
    <w:rsid w:val="000C184B"/>
    <w:rsid w:val="0010050C"/>
    <w:rsid w:val="0011048E"/>
    <w:rsid w:val="001821AA"/>
    <w:rsid w:val="001B4A64"/>
    <w:rsid w:val="001C3A19"/>
    <w:rsid w:val="001D17AB"/>
    <w:rsid w:val="001E7C32"/>
    <w:rsid w:val="001F0433"/>
    <w:rsid w:val="00285F36"/>
    <w:rsid w:val="0028642A"/>
    <w:rsid w:val="0029498A"/>
    <w:rsid w:val="002B3008"/>
    <w:rsid w:val="002E74A1"/>
    <w:rsid w:val="00350F09"/>
    <w:rsid w:val="00384455"/>
    <w:rsid w:val="003B5C5E"/>
    <w:rsid w:val="003F429D"/>
    <w:rsid w:val="00421249"/>
    <w:rsid w:val="00462FA2"/>
    <w:rsid w:val="00476B38"/>
    <w:rsid w:val="00485D4D"/>
    <w:rsid w:val="004D6772"/>
    <w:rsid w:val="005A10C4"/>
    <w:rsid w:val="005A1DA4"/>
    <w:rsid w:val="005B36BB"/>
    <w:rsid w:val="005F3B32"/>
    <w:rsid w:val="00615157"/>
    <w:rsid w:val="0062556C"/>
    <w:rsid w:val="006464A3"/>
    <w:rsid w:val="00650B14"/>
    <w:rsid w:val="006E70D4"/>
    <w:rsid w:val="007209B0"/>
    <w:rsid w:val="0073554A"/>
    <w:rsid w:val="00750723"/>
    <w:rsid w:val="00786781"/>
    <w:rsid w:val="007C1B94"/>
    <w:rsid w:val="007C3CE4"/>
    <w:rsid w:val="007C65EF"/>
    <w:rsid w:val="00813CEB"/>
    <w:rsid w:val="00817BB0"/>
    <w:rsid w:val="008E5785"/>
    <w:rsid w:val="00913194"/>
    <w:rsid w:val="009302B3"/>
    <w:rsid w:val="00936319"/>
    <w:rsid w:val="009C4533"/>
    <w:rsid w:val="009D57EE"/>
    <w:rsid w:val="009E5ECD"/>
    <w:rsid w:val="00A547F5"/>
    <w:rsid w:val="00A949CD"/>
    <w:rsid w:val="00AB00DD"/>
    <w:rsid w:val="00AB436B"/>
    <w:rsid w:val="00B0317A"/>
    <w:rsid w:val="00B214D1"/>
    <w:rsid w:val="00B71AD0"/>
    <w:rsid w:val="00B77468"/>
    <w:rsid w:val="00B83525"/>
    <w:rsid w:val="00B91DAB"/>
    <w:rsid w:val="00BD7BD2"/>
    <w:rsid w:val="00BE157F"/>
    <w:rsid w:val="00BF1FD9"/>
    <w:rsid w:val="00C506A1"/>
    <w:rsid w:val="00C71886"/>
    <w:rsid w:val="00CC3642"/>
    <w:rsid w:val="00CD3B07"/>
    <w:rsid w:val="00CE6C30"/>
    <w:rsid w:val="00CF1EEE"/>
    <w:rsid w:val="00D45CCF"/>
    <w:rsid w:val="00D876A9"/>
    <w:rsid w:val="00DA6C8C"/>
    <w:rsid w:val="00DC6DB6"/>
    <w:rsid w:val="00DF7AF4"/>
    <w:rsid w:val="00E008A5"/>
    <w:rsid w:val="00E1208C"/>
    <w:rsid w:val="00E53FF2"/>
    <w:rsid w:val="00EC6D83"/>
    <w:rsid w:val="00F25501"/>
    <w:rsid w:val="00F3049E"/>
    <w:rsid w:val="00F473FF"/>
    <w:rsid w:val="00FA2D8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91DAB"/>
  </w:style>
  <w:style w:type="paragraph" w:styleId="Nadpis1">
    <w:name w:val="heading 1"/>
    <w:basedOn w:val="normal"/>
    <w:next w:val="normal"/>
    <w:rsid w:val="00B91DAB"/>
    <w:pPr>
      <w:keepNext/>
      <w:keepLines/>
      <w:spacing w:before="480" w:after="120"/>
      <w:outlineLvl w:val="0"/>
    </w:pPr>
    <w:rPr>
      <w:b/>
      <w:sz w:val="48"/>
      <w:szCs w:val="48"/>
    </w:rPr>
  </w:style>
  <w:style w:type="paragraph" w:styleId="Nadpis2">
    <w:name w:val="heading 2"/>
    <w:basedOn w:val="normal"/>
    <w:next w:val="normal"/>
    <w:rsid w:val="00B91DAB"/>
    <w:pPr>
      <w:keepNext/>
      <w:keepLines/>
      <w:spacing w:before="360" w:after="80"/>
      <w:outlineLvl w:val="1"/>
    </w:pPr>
    <w:rPr>
      <w:b/>
      <w:sz w:val="36"/>
      <w:szCs w:val="36"/>
    </w:rPr>
  </w:style>
  <w:style w:type="paragraph" w:styleId="Nadpis3">
    <w:name w:val="heading 3"/>
    <w:basedOn w:val="normal"/>
    <w:next w:val="normal"/>
    <w:rsid w:val="00B91DAB"/>
    <w:pPr>
      <w:keepNext/>
      <w:keepLines/>
      <w:spacing w:before="280" w:after="80"/>
      <w:outlineLvl w:val="2"/>
    </w:pPr>
    <w:rPr>
      <w:b/>
      <w:sz w:val="28"/>
      <w:szCs w:val="28"/>
    </w:rPr>
  </w:style>
  <w:style w:type="paragraph" w:styleId="Nadpis4">
    <w:name w:val="heading 4"/>
    <w:basedOn w:val="normal"/>
    <w:next w:val="normal"/>
    <w:rsid w:val="00B91DAB"/>
    <w:pPr>
      <w:keepNext/>
      <w:keepLines/>
      <w:spacing w:before="240" w:after="40"/>
      <w:outlineLvl w:val="3"/>
    </w:pPr>
    <w:rPr>
      <w:b/>
      <w:sz w:val="24"/>
      <w:szCs w:val="24"/>
    </w:rPr>
  </w:style>
  <w:style w:type="paragraph" w:styleId="Nadpis5">
    <w:name w:val="heading 5"/>
    <w:basedOn w:val="normal"/>
    <w:next w:val="normal"/>
    <w:rsid w:val="00B91DAB"/>
    <w:pPr>
      <w:keepNext/>
      <w:keepLines/>
      <w:spacing w:before="220" w:after="40"/>
      <w:outlineLvl w:val="4"/>
    </w:pPr>
    <w:rPr>
      <w:b/>
    </w:rPr>
  </w:style>
  <w:style w:type="paragraph" w:styleId="Nadpis6">
    <w:name w:val="heading 6"/>
    <w:basedOn w:val="normal"/>
    <w:next w:val="normal"/>
    <w:rsid w:val="00B91DAB"/>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al0">
    <w:name w:val="normal"/>
    <w:rsid w:val="00B91DAB"/>
  </w:style>
  <w:style w:type="table" w:customStyle="1" w:styleId="TableNormal">
    <w:name w:val="Table Normal"/>
    <w:rsid w:val="00B91DAB"/>
    <w:tblPr>
      <w:tblCellMar>
        <w:top w:w="0" w:type="dxa"/>
        <w:left w:w="0" w:type="dxa"/>
        <w:bottom w:w="0" w:type="dxa"/>
        <w:right w:w="0" w:type="dxa"/>
      </w:tblCellMar>
    </w:tblPr>
  </w:style>
  <w:style w:type="paragraph" w:styleId="Nzev">
    <w:name w:val="Title"/>
    <w:basedOn w:val="normal"/>
    <w:next w:val="normal"/>
    <w:rsid w:val="00B91DAB"/>
    <w:pPr>
      <w:keepNext/>
      <w:keepLines/>
      <w:spacing w:before="480" w:after="120"/>
    </w:pPr>
    <w:rPr>
      <w:b/>
      <w:sz w:val="72"/>
      <w:szCs w:val="72"/>
    </w:rPr>
  </w:style>
  <w:style w:type="paragraph" w:customStyle="1" w:styleId="normal">
    <w:name w:val="normal"/>
    <w:rsid w:val="00B91DAB"/>
  </w:style>
  <w:style w:type="table" w:customStyle="1" w:styleId="TableNormal0">
    <w:name w:val="Table Normal"/>
    <w:rsid w:val="00B91DAB"/>
    <w:tblPr>
      <w:tblCellMar>
        <w:top w:w="0" w:type="dxa"/>
        <w:left w:w="0" w:type="dxa"/>
        <w:bottom w:w="0" w:type="dxa"/>
        <w:right w:w="0" w:type="dxa"/>
      </w:tblCellMar>
    </w:tblPr>
  </w:style>
  <w:style w:type="paragraph" w:styleId="Zhlav">
    <w:name w:val="header"/>
    <w:basedOn w:val="Normln"/>
    <w:link w:val="ZhlavChar"/>
    <w:uiPriority w:val="99"/>
    <w:unhideWhenUsed/>
    <w:rsid w:val="00D55C4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5C45"/>
  </w:style>
  <w:style w:type="paragraph" w:styleId="Zpat">
    <w:name w:val="footer"/>
    <w:basedOn w:val="Normln"/>
    <w:link w:val="ZpatChar"/>
    <w:uiPriority w:val="99"/>
    <w:unhideWhenUsed/>
    <w:rsid w:val="00D55C45"/>
    <w:pPr>
      <w:tabs>
        <w:tab w:val="center" w:pos="4536"/>
        <w:tab w:val="right" w:pos="9072"/>
      </w:tabs>
      <w:spacing w:after="0" w:line="240" w:lineRule="auto"/>
    </w:pPr>
  </w:style>
  <w:style w:type="character" w:customStyle="1" w:styleId="ZpatChar">
    <w:name w:val="Zápatí Char"/>
    <w:basedOn w:val="Standardnpsmoodstavce"/>
    <w:link w:val="Zpat"/>
    <w:uiPriority w:val="99"/>
    <w:rsid w:val="00D55C45"/>
  </w:style>
  <w:style w:type="character" w:styleId="Hypertextovodkaz">
    <w:name w:val="Hyperlink"/>
    <w:basedOn w:val="Standardnpsmoodstavce"/>
    <w:uiPriority w:val="99"/>
    <w:unhideWhenUsed/>
    <w:rsid w:val="00D55C45"/>
    <w:rPr>
      <w:color w:val="0563C1" w:themeColor="hyperlink"/>
      <w:u w:val="single"/>
    </w:rPr>
  </w:style>
  <w:style w:type="character" w:customStyle="1" w:styleId="UnresolvedMention">
    <w:name w:val="Unresolved Mention"/>
    <w:basedOn w:val="Standardnpsmoodstavce"/>
    <w:uiPriority w:val="99"/>
    <w:semiHidden/>
    <w:unhideWhenUsed/>
    <w:rsid w:val="00D55C45"/>
    <w:rPr>
      <w:color w:val="605E5C"/>
      <w:shd w:val="clear" w:color="auto" w:fill="E1DFDD"/>
    </w:rPr>
  </w:style>
  <w:style w:type="paragraph" w:styleId="Podtitul">
    <w:name w:val="Subtitle"/>
    <w:basedOn w:val="normal"/>
    <w:next w:val="normal"/>
    <w:rsid w:val="00B91DAB"/>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xtbubliny">
    <w:name w:val="Balloon Text"/>
    <w:basedOn w:val="Normln"/>
    <w:link w:val="TextbublinyChar"/>
    <w:uiPriority w:val="99"/>
    <w:semiHidden/>
    <w:unhideWhenUsed/>
    <w:rsid w:val="00CF1EE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1EEE"/>
    <w:rPr>
      <w:rFonts w:ascii="Tahoma" w:hAnsi="Tahoma" w:cs="Tahoma"/>
      <w:sz w:val="16"/>
      <w:szCs w:val="16"/>
    </w:rPr>
  </w:style>
  <w:style w:type="paragraph" w:styleId="Normlnweb">
    <w:name w:val="Normal (Web)"/>
    <w:basedOn w:val="Normln"/>
    <w:uiPriority w:val="99"/>
    <w:unhideWhenUsed/>
    <w:rsid w:val="00BD7BD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4778931">
      <w:bodyDiv w:val="1"/>
      <w:marLeft w:val="0"/>
      <w:marRight w:val="0"/>
      <w:marTop w:val="0"/>
      <w:marBottom w:val="0"/>
      <w:divBdr>
        <w:top w:val="none" w:sz="0" w:space="0" w:color="auto"/>
        <w:left w:val="none" w:sz="0" w:space="0" w:color="auto"/>
        <w:bottom w:val="none" w:sz="0" w:space="0" w:color="auto"/>
        <w:right w:val="none" w:sz="0" w:space="0" w:color="auto"/>
      </w:divBdr>
    </w:div>
    <w:div w:id="424810950">
      <w:bodyDiv w:val="1"/>
      <w:marLeft w:val="0"/>
      <w:marRight w:val="0"/>
      <w:marTop w:val="0"/>
      <w:marBottom w:val="0"/>
      <w:divBdr>
        <w:top w:val="none" w:sz="0" w:space="0" w:color="auto"/>
        <w:left w:val="none" w:sz="0" w:space="0" w:color="auto"/>
        <w:bottom w:val="none" w:sz="0" w:space="0" w:color="auto"/>
        <w:right w:val="none" w:sz="0" w:space="0" w:color="auto"/>
      </w:divBdr>
    </w:div>
    <w:div w:id="882406503">
      <w:bodyDiv w:val="1"/>
      <w:marLeft w:val="0"/>
      <w:marRight w:val="0"/>
      <w:marTop w:val="0"/>
      <w:marBottom w:val="0"/>
      <w:divBdr>
        <w:top w:val="none" w:sz="0" w:space="0" w:color="auto"/>
        <w:left w:val="none" w:sz="0" w:space="0" w:color="auto"/>
        <w:bottom w:val="none" w:sz="0" w:space="0" w:color="auto"/>
        <w:right w:val="none" w:sz="0" w:space="0" w:color="auto"/>
      </w:divBdr>
    </w:div>
    <w:div w:id="998465487">
      <w:bodyDiv w:val="1"/>
      <w:marLeft w:val="0"/>
      <w:marRight w:val="0"/>
      <w:marTop w:val="0"/>
      <w:marBottom w:val="0"/>
      <w:divBdr>
        <w:top w:val="none" w:sz="0" w:space="0" w:color="auto"/>
        <w:left w:val="none" w:sz="0" w:space="0" w:color="auto"/>
        <w:bottom w:val="none" w:sz="0" w:space="0" w:color="auto"/>
        <w:right w:val="none" w:sz="0" w:space="0" w:color="auto"/>
      </w:divBdr>
    </w:div>
    <w:div w:id="1623613492">
      <w:bodyDiv w:val="1"/>
      <w:marLeft w:val="0"/>
      <w:marRight w:val="0"/>
      <w:marTop w:val="0"/>
      <w:marBottom w:val="0"/>
      <w:divBdr>
        <w:top w:val="none" w:sz="0" w:space="0" w:color="auto"/>
        <w:left w:val="none" w:sz="0" w:space="0" w:color="auto"/>
        <w:bottom w:val="none" w:sz="0" w:space="0" w:color="auto"/>
        <w:right w:val="none" w:sz="0" w:space="0" w:color="auto"/>
      </w:divBdr>
    </w:div>
    <w:div w:id="1849755127">
      <w:bodyDiv w:val="1"/>
      <w:marLeft w:val="0"/>
      <w:marRight w:val="0"/>
      <w:marTop w:val="0"/>
      <w:marBottom w:val="0"/>
      <w:divBdr>
        <w:top w:val="none" w:sz="0" w:space="0" w:color="auto"/>
        <w:left w:val="none" w:sz="0" w:space="0" w:color="auto"/>
        <w:bottom w:val="none" w:sz="0" w:space="0" w:color="auto"/>
        <w:right w:val="none" w:sz="0" w:space="0" w:color="auto"/>
      </w:divBdr>
    </w:div>
    <w:div w:id="1860508445">
      <w:bodyDiv w:val="1"/>
      <w:marLeft w:val="0"/>
      <w:marRight w:val="0"/>
      <w:marTop w:val="0"/>
      <w:marBottom w:val="0"/>
      <w:divBdr>
        <w:top w:val="none" w:sz="0" w:space="0" w:color="auto"/>
        <w:left w:val="none" w:sz="0" w:space="0" w:color="auto"/>
        <w:bottom w:val="none" w:sz="0" w:space="0" w:color="auto"/>
        <w:right w:val="none" w:sz="0" w:space="0" w:color="auto"/>
      </w:divBdr>
    </w:div>
    <w:div w:id="1956670342">
      <w:bodyDiv w:val="1"/>
      <w:marLeft w:val="0"/>
      <w:marRight w:val="0"/>
      <w:marTop w:val="0"/>
      <w:marBottom w:val="0"/>
      <w:divBdr>
        <w:top w:val="none" w:sz="0" w:space="0" w:color="auto"/>
        <w:left w:val="none" w:sz="0" w:space="0" w:color="auto"/>
        <w:bottom w:val="none" w:sz="0" w:space="0" w:color="auto"/>
        <w:right w:val="none" w:sz="0" w:space="0" w:color="auto"/>
      </w:divBdr>
    </w:div>
    <w:div w:id="1965114093">
      <w:bodyDiv w:val="1"/>
      <w:marLeft w:val="0"/>
      <w:marRight w:val="0"/>
      <w:marTop w:val="0"/>
      <w:marBottom w:val="0"/>
      <w:divBdr>
        <w:top w:val="none" w:sz="0" w:space="0" w:color="auto"/>
        <w:left w:val="none" w:sz="0" w:space="0" w:color="auto"/>
        <w:bottom w:val="none" w:sz="0" w:space="0" w:color="auto"/>
        <w:right w:val="none" w:sz="0" w:space="0" w:color="auto"/>
      </w:divBdr>
    </w:div>
    <w:div w:id="19905986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facebook.com/filmovafilharmonie" TargetMode="External"/><Relationship Id="rId5" Type="http://schemas.openxmlformats.org/officeDocument/2006/relationships/footnotes" Target="footnotes.xml"/><Relationship Id="rId10" Type="http://schemas.openxmlformats.org/officeDocument/2006/relationships/hyperlink" Target="http://www.filmharmonie.cz" TargetMode="External"/><Relationship Id="rId4" Type="http://schemas.openxmlformats.org/officeDocument/2006/relationships/webSettings" Target="webSettings.xml"/><Relationship Id="rId9" Type="http://schemas.openxmlformats.org/officeDocument/2006/relationships/hyperlink" Target="mailto:leharova@filmharmonie.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vlFL2QE+720Aa4YmXMHEiMyrw==">AMUW2mXlEPpfjNZX1O7De7ktyHO0MTHzO+FxKhJvC2f18cUKAP3OyV0z0Y9gCxw06XZCWgSHVHoXH+gw4D7K5QmjQvpREHnQQWI2pBgXrTdYyy1veAqS6DJ5F5pp6ePg4nMoqkSkflVs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1</Pages>
  <Words>355</Words>
  <Characters>2095</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Tereza Trojanová</dc:creator>
  <cp:lastModifiedBy>Klára Herdová</cp:lastModifiedBy>
  <cp:revision>23</cp:revision>
  <cp:lastPrinted>2024-08-18T22:06:00Z</cp:lastPrinted>
  <dcterms:created xsi:type="dcterms:W3CDTF">2023-08-30T21:26:00Z</dcterms:created>
  <dcterms:modified xsi:type="dcterms:W3CDTF">2025-08-30T20:05:00Z</dcterms:modified>
</cp:coreProperties>
</file>